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14AA20" w14:textId="77777777" w:rsidR="00975F26" w:rsidRPr="002C40C6" w:rsidRDefault="00975F26" w:rsidP="00ED40CC">
      <w:pPr>
        <w:spacing w:line="480" w:lineRule="auto"/>
        <w:contextualSpacing/>
        <w:rPr>
          <w:rFonts w:ascii="Times New Roman" w:hAnsi="Times New Roman" w:cs="Times New Roman"/>
          <w:sz w:val="24"/>
          <w:szCs w:val="24"/>
        </w:rPr>
      </w:pPr>
    </w:p>
    <w:p w14:paraId="56CF7793" w14:textId="77777777" w:rsidR="002C40C6" w:rsidRDefault="002C40C6" w:rsidP="00C05BD8">
      <w:pPr>
        <w:spacing w:line="480" w:lineRule="auto"/>
        <w:contextualSpacing/>
        <w:jc w:val="center"/>
        <w:rPr>
          <w:rFonts w:ascii="Times New Roman" w:hAnsi="Times New Roman" w:cs="Times New Roman"/>
          <w:b/>
          <w:sz w:val="24"/>
          <w:szCs w:val="24"/>
        </w:rPr>
      </w:pPr>
    </w:p>
    <w:p w14:paraId="702B163F" w14:textId="77777777" w:rsidR="002C40C6" w:rsidRDefault="002C40C6" w:rsidP="00C05BD8">
      <w:pPr>
        <w:spacing w:line="480" w:lineRule="auto"/>
        <w:contextualSpacing/>
        <w:jc w:val="center"/>
        <w:rPr>
          <w:rFonts w:ascii="Times New Roman" w:hAnsi="Times New Roman" w:cs="Times New Roman"/>
          <w:b/>
          <w:sz w:val="24"/>
          <w:szCs w:val="24"/>
        </w:rPr>
      </w:pPr>
    </w:p>
    <w:p w14:paraId="4001528B" w14:textId="77777777" w:rsidR="0097178B" w:rsidRDefault="0097178B" w:rsidP="00C05BD8">
      <w:pPr>
        <w:spacing w:line="480" w:lineRule="auto"/>
        <w:contextualSpacing/>
        <w:jc w:val="center"/>
        <w:rPr>
          <w:rFonts w:ascii="Times New Roman" w:hAnsi="Times New Roman" w:cs="Times New Roman"/>
          <w:sz w:val="24"/>
          <w:szCs w:val="24"/>
        </w:rPr>
      </w:pPr>
    </w:p>
    <w:p w14:paraId="0DC86874" w14:textId="66E4F954" w:rsidR="0097178B" w:rsidRDefault="00AC6007" w:rsidP="00AC6007">
      <w:pPr>
        <w:tabs>
          <w:tab w:val="left" w:pos="6450"/>
        </w:tabs>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
    <w:p w14:paraId="5C5BE854" w14:textId="77777777" w:rsidR="0097178B" w:rsidRDefault="0097178B" w:rsidP="00C05BD8">
      <w:pPr>
        <w:spacing w:line="480" w:lineRule="auto"/>
        <w:contextualSpacing/>
        <w:jc w:val="center"/>
        <w:rPr>
          <w:rFonts w:ascii="Times New Roman" w:hAnsi="Times New Roman" w:cs="Times New Roman"/>
          <w:sz w:val="24"/>
          <w:szCs w:val="24"/>
        </w:rPr>
      </w:pPr>
    </w:p>
    <w:p w14:paraId="4CECD594" w14:textId="55729317" w:rsidR="002C40C6" w:rsidRDefault="00BA4C34" w:rsidP="00C05BD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Quantitative </w:t>
      </w:r>
      <w:r>
        <w:rPr>
          <w:rFonts w:ascii="Times New Roman" w:hAnsi="Times New Roman" w:cs="Times New Roman"/>
          <w:sz w:val="24"/>
          <w:szCs w:val="24"/>
        </w:rPr>
        <w:t>Critique</w:t>
      </w:r>
    </w:p>
    <w:p w14:paraId="34CA5A4B" w14:textId="77777777" w:rsidR="002C40C6" w:rsidRDefault="00BA4C34" w:rsidP="00C05BD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Name</w:t>
      </w:r>
      <w:r w:rsidR="0097178B">
        <w:rPr>
          <w:rFonts w:ascii="Times New Roman" w:hAnsi="Times New Roman" w:cs="Times New Roman"/>
          <w:sz w:val="24"/>
          <w:szCs w:val="24"/>
        </w:rPr>
        <w:t xml:space="preserve"> </w:t>
      </w:r>
    </w:p>
    <w:p w14:paraId="51F6CCAE" w14:textId="77777777" w:rsidR="002C40C6" w:rsidRDefault="00BA4C34" w:rsidP="00C05BD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NSG</w:t>
      </w:r>
      <w:r w:rsidR="001A4498">
        <w:rPr>
          <w:rFonts w:ascii="Times New Roman" w:hAnsi="Times New Roman" w:cs="Times New Roman"/>
          <w:sz w:val="24"/>
          <w:szCs w:val="24"/>
        </w:rPr>
        <w:t xml:space="preserve"> </w:t>
      </w:r>
      <w:r>
        <w:rPr>
          <w:rFonts w:ascii="Times New Roman" w:hAnsi="Times New Roman" w:cs="Times New Roman"/>
          <w:sz w:val="24"/>
          <w:szCs w:val="24"/>
        </w:rPr>
        <w:t>3036</w:t>
      </w:r>
    </w:p>
    <w:p w14:paraId="04171C76" w14:textId="77777777" w:rsidR="002C40C6" w:rsidRPr="002C40C6" w:rsidRDefault="00BA4C34" w:rsidP="00C05BD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05AB87E7" w14:textId="77777777" w:rsidR="002C40C6" w:rsidRDefault="002C40C6" w:rsidP="00C05BD8">
      <w:pPr>
        <w:spacing w:line="480" w:lineRule="auto"/>
        <w:contextualSpacing/>
        <w:jc w:val="center"/>
        <w:rPr>
          <w:rFonts w:ascii="Times New Roman" w:hAnsi="Times New Roman" w:cs="Times New Roman"/>
          <w:b/>
          <w:sz w:val="24"/>
          <w:szCs w:val="24"/>
        </w:rPr>
      </w:pPr>
    </w:p>
    <w:p w14:paraId="208962C4" w14:textId="77777777" w:rsidR="002C40C6" w:rsidRDefault="002C40C6" w:rsidP="00C05BD8">
      <w:pPr>
        <w:spacing w:line="480" w:lineRule="auto"/>
        <w:contextualSpacing/>
        <w:jc w:val="center"/>
        <w:rPr>
          <w:rFonts w:ascii="Times New Roman" w:hAnsi="Times New Roman" w:cs="Times New Roman"/>
          <w:b/>
          <w:sz w:val="24"/>
          <w:szCs w:val="24"/>
        </w:rPr>
      </w:pPr>
    </w:p>
    <w:p w14:paraId="519EB55F" w14:textId="77777777" w:rsidR="002C40C6" w:rsidRDefault="002C40C6" w:rsidP="00C05BD8">
      <w:pPr>
        <w:spacing w:line="480" w:lineRule="auto"/>
        <w:contextualSpacing/>
        <w:jc w:val="center"/>
        <w:rPr>
          <w:rFonts w:ascii="Times New Roman" w:hAnsi="Times New Roman" w:cs="Times New Roman"/>
          <w:b/>
          <w:sz w:val="24"/>
          <w:szCs w:val="24"/>
        </w:rPr>
      </w:pPr>
    </w:p>
    <w:p w14:paraId="50A0D1E1" w14:textId="77777777" w:rsidR="002C40C6" w:rsidRDefault="002C40C6" w:rsidP="00C05BD8">
      <w:pPr>
        <w:spacing w:line="480" w:lineRule="auto"/>
        <w:contextualSpacing/>
        <w:jc w:val="center"/>
        <w:rPr>
          <w:rFonts w:ascii="Times New Roman" w:hAnsi="Times New Roman" w:cs="Times New Roman"/>
          <w:b/>
          <w:sz w:val="24"/>
          <w:szCs w:val="24"/>
        </w:rPr>
      </w:pPr>
    </w:p>
    <w:p w14:paraId="44A092CF" w14:textId="77777777" w:rsidR="002C40C6" w:rsidRDefault="002C40C6" w:rsidP="00C05BD8">
      <w:pPr>
        <w:spacing w:line="480" w:lineRule="auto"/>
        <w:contextualSpacing/>
        <w:jc w:val="center"/>
        <w:rPr>
          <w:rFonts w:ascii="Times New Roman" w:hAnsi="Times New Roman" w:cs="Times New Roman"/>
          <w:b/>
          <w:sz w:val="24"/>
          <w:szCs w:val="24"/>
        </w:rPr>
      </w:pPr>
    </w:p>
    <w:p w14:paraId="5F2CE285" w14:textId="77777777" w:rsidR="002C40C6" w:rsidRDefault="002C40C6" w:rsidP="00C05BD8">
      <w:pPr>
        <w:spacing w:line="480" w:lineRule="auto"/>
        <w:contextualSpacing/>
        <w:jc w:val="center"/>
        <w:rPr>
          <w:rFonts w:ascii="Times New Roman" w:hAnsi="Times New Roman" w:cs="Times New Roman"/>
          <w:b/>
          <w:sz w:val="24"/>
          <w:szCs w:val="24"/>
        </w:rPr>
      </w:pPr>
    </w:p>
    <w:p w14:paraId="57FAE18E" w14:textId="77777777" w:rsidR="002C40C6" w:rsidRDefault="002C40C6" w:rsidP="00C05BD8">
      <w:pPr>
        <w:spacing w:line="480" w:lineRule="auto"/>
        <w:contextualSpacing/>
        <w:jc w:val="center"/>
        <w:rPr>
          <w:rFonts w:ascii="Times New Roman" w:hAnsi="Times New Roman" w:cs="Times New Roman"/>
          <w:b/>
          <w:sz w:val="24"/>
          <w:szCs w:val="24"/>
        </w:rPr>
      </w:pPr>
    </w:p>
    <w:p w14:paraId="4EABEB3D" w14:textId="77777777" w:rsidR="002C40C6" w:rsidRDefault="002C40C6" w:rsidP="00C05BD8">
      <w:pPr>
        <w:spacing w:line="480" w:lineRule="auto"/>
        <w:contextualSpacing/>
        <w:jc w:val="center"/>
        <w:rPr>
          <w:rFonts w:ascii="Times New Roman" w:hAnsi="Times New Roman" w:cs="Times New Roman"/>
          <w:b/>
          <w:sz w:val="24"/>
          <w:szCs w:val="24"/>
        </w:rPr>
      </w:pPr>
    </w:p>
    <w:p w14:paraId="346C5728" w14:textId="77777777" w:rsidR="002C40C6" w:rsidRDefault="002C40C6" w:rsidP="00C05BD8">
      <w:pPr>
        <w:spacing w:line="480" w:lineRule="auto"/>
        <w:contextualSpacing/>
        <w:jc w:val="center"/>
        <w:rPr>
          <w:rFonts w:ascii="Times New Roman" w:hAnsi="Times New Roman" w:cs="Times New Roman"/>
          <w:b/>
          <w:sz w:val="24"/>
          <w:szCs w:val="24"/>
        </w:rPr>
      </w:pPr>
    </w:p>
    <w:p w14:paraId="3B5864C3" w14:textId="77777777" w:rsidR="002C40C6" w:rsidRDefault="002C40C6" w:rsidP="00C05BD8">
      <w:pPr>
        <w:spacing w:line="480" w:lineRule="auto"/>
        <w:contextualSpacing/>
        <w:jc w:val="center"/>
        <w:rPr>
          <w:rFonts w:ascii="Times New Roman" w:hAnsi="Times New Roman" w:cs="Times New Roman"/>
          <w:b/>
          <w:sz w:val="24"/>
          <w:szCs w:val="24"/>
        </w:rPr>
      </w:pPr>
    </w:p>
    <w:p w14:paraId="491E4E67" w14:textId="77777777" w:rsidR="002C40C6" w:rsidRDefault="002C40C6" w:rsidP="00C05BD8">
      <w:pPr>
        <w:spacing w:line="480" w:lineRule="auto"/>
        <w:contextualSpacing/>
        <w:jc w:val="center"/>
        <w:rPr>
          <w:rFonts w:ascii="Times New Roman" w:hAnsi="Times New Roman" w:cs="Times New Roman"/>
          <w:b/>
          <w:sz w:val="24"/>
          <w:szCs w:val="24"/>
        </w:rPr>
      </w:pPr>
    </w:p>
    <w:p w14:paraId="2AB29CC9" w14:textId="77777777" w:rsidR="002C40C6" w:rsidRDefault="002C40C6" w:rsidP="00C05BD8">
      <w:pPr>
        <w:spacing w:line="480" w:lineRule="auto"/>
        <w:contextualSpacing/>
        <w:jc w:val="center"/>
        <w:rPr>
          <w:rFonts w:ascii="Times New Roman" w:hAnsi="Times New Roman" w:cs="Times New Roman"/>
          <w:b/>
          <w:sz w:val="24"/>
          <w:szCs w:val="24"/>
        </w:rPr>
      </w:pPr>
    </w:p>
    <w:p w14:paraId="783A86E8" w14:textId="6F3984D9" w:rsidR="00B06EA3" w:rsidRPr="002C40C6" w:rsidRDefault="00B06EA3" w:rsidP="00AC6007">
      <w:pPr>
        <w:spacing w:line="480" w:lineRule="auto"/>
        <w:contextualSpacing/>
        <w:rPr>
          <w:rFonts w:ascii="Times New Roman" w:hAnsi="Times New Roman" w:cs="Times New Roman"/>
          <w:b/>
          <w:sz w:val="24"/>
          <w:szCs w:val="24"/>
        </w:rPr>
      </w:pPr>
    </w:p>
    <w:p w14:paraId="78566D9C" w14:textId="77777777" w:rsidR="00B06EA3" w:rsidRPr="002C40C6" w:rsidRDefault="00B06EA3" w:rsidP="00C05BD8">
      <w:pPr>
        <w:spacing w:line="480" w:lineRule="auto"/>
        <w:contextualSpacing/>
        <w:jc w:val="center"/>
        <w:rPr>
          <w:rFonts w:ascii="Times New Roman" w:hAnsi="Times New Roman" w:cs="Times New Roman"/>
          <w:b/>
          <w:sz w:val="24"/>
          <w:szCs w:val="24"/>
        </w:rPr>
      </w:pPr>
    </w:p>
    <w:p w14:paraId="26B7F947" w14:textId="77777777" w:rsidR="000555B6" w:rsidRDefault="00BA4C34" w:rsidP="000555B6">
      <w:pPr>
        <w:spacing w:line="480" w:lineRule="auto"/>
        <w:contextualSpacing/>
        <w:jc w:val="center"/>
        <w:rPr>
          <w:rFonts w:ascii="Times New Roman" w:hAnsi="Times New Roman" w:cs="Times New Roman"/>
          <w:b/>
          <w:sz w:val="24"/>
          <w:szCs w:val="24"/>
        </w:rPr>
      </w:pPr>
      <w:r w:rsidRPr="002C40C6">
        <w:rPr>
          <w:rFonts w:ascii="Times New Roman" w:hAnsi="Times New Roman" w:cs="Times New Roman"/>
          <w:b/>
          <w:sz w:val="24"/>
          <w:szCs w:val="24"/>
        </w:rPr>
        <w:t>Quantitative</w:t>
      </w:r>
      <w:r w:rsidR="00C76F48">
        <w:rPr>
          <w:rFonts w:ascii="Times New Roman" w:hAnsi="Times New Roman" w:cs="Times New Roman"/>
          <w:b/>
          <w:sz w:val="24"/>
          <w:szCs w:val="24"/>
        </w:rPr>
        <w:t xml:space="preserve"> (Individual</w:t>
      </w:r>
      <w:r>
        <w:rPr>
          <w:rFonts w:ascii="Times New Roman" w:hAnsi="Times New Roman" w:cs="Times New Roman"/>
          <w:b/>
          <w:sz w:val="24"/>
          <w:szCs w:val="24"/>
        </w:rPr>
        <w:t>) Critique</w:t>
      </w:r>
    </w:p>
    <w:p w14:paraId="76DE41C5" w14:textId="795E40C4" w:rsidR="003E2EBD" w:rsidRPr="00AC6007" w:rsidRDefault="00BA4C34" w:rsidP="003E2EBD">
      <w:pPr>
        <w:pStyle w:val="ListParagraph"/>
        <w:numPr>
          <w:ilvl w:val="0"/>
          <w:numId w:val="1"/>
        </w:numPr>
        <w:spacing w:line="480" w:lineRule="auto"/>
        <w:rPr>
          <w:rFonts w:ascii="Times New Roman" w:hAnsi="Times New Roman" w:cs="Times New Roman"/>
          <w:b/>
          <w:sz w:val="24"/>
          <w:szCs w:val="24"/>
        </w:rPr>
      </w:pPr>
      <w:r w:rsidRPr="00AC6007">
        <w:rPr>
          <w:rFonts w:ascii="Times New Roman" w:hAnsi="Times New Roman" w:cs="Times New Roman"/>
          <w:b/>
          <w:sz w:val="24"/>
          <w:szCs w:val="24"/>
        </w:rPr>
        <w:t>Is the design clearly identified and described in the research report?</w:t>
      </w:r>
      <w:r w:rsidRPr="00AC6007">
        <w:rPr>
          <w:rFonts w:ascii="Times New Roman" w:hAnsi="Times New Roman" w:cs="Times New Roman"/>
          <w:b/>
          <w:sz w:val="24"/>
          <w:szCs w:val="24"/>
        </w:rPr>
        <w:t xml:space="preserve"> What is the design?</w:t>
      </w:r>
    </w:p>
    <w:p w14:paraId="2FE7A52D" w14:textId="192C0CDE" w:rsidR="003E2EBD" w:rsidRDefault="00BA4C34" w:rsidP="00AC6007">
      <w:pPr>
        <w:pStyle w:val="ListParagraph"/>
        <w:spacing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design is clearly described in the research report that focuses on answering a specific question. The quantitative research design is identified because the report presents both micro and macro views.  The report outlines the selection criteria of the </w:t>
      </w:r>
      <w:r>
        <w:rPr>
          <w:rFonts w:ascii="Times New Roman" w:hAnsi="Times New Roman" w:cs="Times New Roman"/>
          <w:sz w:val="24"/>
          <w:szCs w:val="24"/>
        </w:rPr>
        <w:t>subject and assignation to specific groups as part of data collection. The application of the intervention is mentioned as part of the design with a measurement strategy and the data analysis plan</w:t>
      </w:r>
      <w:r w:rsidR="008F0F82">
        <w:rPr>
          <w:rFonts w:ascii="Times New Roman" w:hAnsi="Times New Roman" w:cs="Times New Roman"/>
          <w:sz w:val="24"/>
          <w:szCs w:val="24"/>
        </w:rPr>
        <w:t xml:space="preserve"> (</w:t>
      </w:r>
      <w:r w:rsidR="008F0F82" w:rsidRPr="008F0F82">
        <w:rPr>
          <w:rFonts w:ascii="Times New Roman" w:hAnsi="Times New Roman" w:cs="Times New Roman"/>
          <w:sz w:val="24"/>
          <w:szCs w:val="24"/>
          <w:shd w:val="clear" w:color="auto" w:fill="FFFFFF"/>
        </w:rPr>
        <w:t>Houser</w:t>
      </w:r>
      <w:r w:rsidR="008F0F82">
        <w:rPr>
          <w:rFonts w:ascii="Times New Roman" w:hAnsi="Times New Roman" w:cs="Times New Roman"/>
          <w:sz w:val="24"/>
          <w:szCs w:val="24"/>
          <w:shd w:val="clear" w:color="auto" w:fill="FFFFFF"/>
        </w:rPr>
        <w:t>, 2016)</w:t>
      </w:r>
      <w:r>
        <w:rPr>
          <w:rFonts w:ascii="Times New Roman" w:hAnsi="Times New Roman" w:cs="Times New Roman"/>
          <w:sz w:val="24"/>
          <w:szCs w:val="24"/>
        </w:rPr>
        <w:t xml:space="preserve">. </w:t>
      </w:r>
      <w:r w:rsidR="00A47E8B">
        <w:rPr>
          <w:rFonts w:ascii="Times New Roman" w:hAnsi="Times New Roman" w:cs="Times New Roman"/>
          <w:sz w:val="24"/>
          <w:szCs w:val="24"/>
        </w:rPr>
        <w:t>The research design focuses on quantitatively examining the effect of training students in the first year from the nursing department based on their attitude and caring for patients.</w:t>
      </w:r>
    </w:p>
    <w:p w14:paraId="1A800565" w14:textId="3EEC04DF" w:rsidR="000555B6" w:rsidRPr="00AC6007" w:rsidRDefault="00BA4C34" w:rsidP="000555B6">
      <w:pPr>
        <w:pStyle w:val="ListParagraph"/>
        <w:numPr>
          <w:ilvl w:val="0"/>
          <w:numId w:val="1"/>
        </w:numPr>
        <w:spacing w:line="480" w:lineRule="auto"/>
        <w:rPr>
          <w:rFonts w:ascii="Times New Roman" w:hAnsi="Times New Roman" w:cs="Times New Roman"/>
          <w:b/>
          <w:sz w:val="24"/>
          <w:szCs w:val="24"/>
        </w:rPr>
      </w:pPr>
      <w:r w:rsidRPr="00AC6007">
        <w:rPr>
          <w:rFonts w:ascii="Times New Roman" w:hAnsi="Times New Roman" w:cs="Times New Roman"/>
          <w:b/>
          <w:sz w:val="24"/>
          <w:szCs w:val="24"/>
        </w:rPr>
        <w:t>Is the design appropriate to test the study hypothesis(es) or answer the research question(s)?</w:t>
      </w:r>
      <w:r w:rsidRPr="00AC6007">
        <w:rPr>
          <w:rFonts w:ascii="Times New Roman" w:hAnsi="Times New Roman" w:cs="Times New Roman"/>
          <w:b/>
          <w:sz w:val="24"/>
          <w:szCs w:val="24"/>
        </w:rPr>
        <w:t xml:space="preserve"> Why/ why not?</w:t>
      </w:r>
    </w:p>
    <w:p w14:paraId="7F83ACDC" w14:textId="0B7D9E12" w:rsidR="00AA6566" w:rsidRPr="002C40C6" w:rsidRDefault="00BA4C34" w:rsidP="00AC6007">
      <w:pPr>
        <w:pStyle w:val="ListParagraph"/>
        <w:spacing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The design is appropri</w:t>
      </w:r>
      <w:r>
        <w:rPr>
          <w:rFonts w:ascii="Times New Roman" w:hAnsi="Times New Roman" w:cs="Times New Roman"/>
          <w:sz w:val="24"/>
          <w:szCs w:val="24"/>
        </w:rPr>
        <w:t>ate to test the study hypothesis, which states that education influences student's attitudes and care for the patient. The design considers both macro and micro views based on the identified research questions to prove the hypothesis. The conclusion is bas</w:t>
      </w:r>
      <w:r>
        <w:rPr>
          <w:rFonts w:ascii="Times New Roman" w:hAnsi="Times New Roman" w:cs="Times New Roman"/>
          <w:sz w:val="24"/>
          <w:szCs w:val="24"/>
        </w:rPr>
        <w:t>ed on the quantity of data collected from a population of 81 students from the nursing department.</w:t>
      </w:r>
    </w:p>
    <w:p w14:paraId="3C5BC3A4" w14:textId="5A3C86C1" w:rsidR="000555B6" w:rsidRPr="00AC6007" w:rsidRDefault="00BA4C34" w:rsidP="000555B6">
      <w:pPr>
        <w:pStyle w:val="ListParagraph"/>
        <w:numPr>
          <w:ilvl w:val="0"/>
          <w:numId w:val="1"/>
        </w:numPr>
        <w:spacing w:line="480" w:lineRule="auto"/>
        <w:rPr>
          <w:rFonts w:ascii="Times New Roman" w:hAnsi="Times New Roman" w:cs="Times New Roman"/>
          <w:b/>
          <w:sz w:val="24"/>
          <w:szCs w:val="24"/>
        </w:rPr>
      </w:pPr>
      <w:r w:rsidRPr="00AC6007">
        <w:rPr>
          <w:rFonts w:ascii="Times New Roman" w:hAnsi="Times New Roman" w:cs="Times New Roman"/>
          <w:b/>
          <w:sz w:val="24"/>
          <w:szCs w:val="24"/>
        </w:rPr>
        <w:lastRenderedPageBreak/>
        <w:t>Did</w:t>
      </w:r>
      <w:r w:rsidRPr="00AC6007">
        <w:rPr>
          <w:rFonts w:ascii="Times New Roman" w:hAnsi="Times New Roman" w:cs="Times New Roman"/>
          <w:b/>
          <w:sz w:val="24"/>
          <w:szCs w:val="24"/>
        </w:rPr>
        <w:t xml:space="preserve"> the st</w:t>
      </w:r>
      <w:r w:rsidRPr="00AC6007">
        <w:rPr>
          <w:rFonts w:ascii="Times New Roman" w:hAnsi="Times New Roman" w:cs="Times New Roman"/>
          <w:b/>
          <w:sz w:val="24"/>
          <w:szCs w:val="24"/>
        </w:rPr>
        <w:t>udy use an experimental or non</w:t>
      </w:r>
      <w:r w:rsidR="00AC6007">
        <w:rPr>
          <w:rFonts w:ascii="Times New Roman" w:hAnsi="Times New Roman" w:cs="Times New Roman"/>
          <w:b/>
          <w:sz w:val="24"/>
          <w:szCs w:val="24"/>
        </w:rPr>
        <w:t>-</w:t>
      </w:r>
      <w:r w:rsidRPr="00AC6007">
        <w:rPr>
          <w:rFonts w:ascii="Times New Roman" w:hAnsi="Times New Roman" w:cs="Times New Roman"/>
          <w:b/>
          <w:sz w:val="24"/>
          <w:szCs w:val="24"/>
        </w:rPr>
        <w:t>experimental design? W</w:t>
      </w:r>
      <w:r w:rsidRPr="00AC6007">
        <w:rPr>
          <w:rFonts w:ascii="Times New Roman" w:hAnsi="Times New Roman" w:cs="Times New Roman"/>
          <w:b/>
          <w:sz w:val="24"/>
          <w:szCs w:val="24"/>
        </w:rPr>
        <w:t>as the most appropriate type of experimental design used?</w:t>
      </w:r>
      <w:r w:rsidRPr="00AC6007">
        <w:rPr>
          <w:rFonts w:ascii="Times New Roman" w:hAnsi="Times New Roman" w:cs="Times New Roman"/>
          <w:b/>
          <w:sz w:val="24"/>
          <w:szCs w:val="24"/>
        </w:rPr>
        <w:t xml:space="preserve">  Explain your reasoning. (Houser pp. </w:t>
      </w:r>
      <w:r w:rsidRPr="00AC6007">
        <w:rPr>
          <w:rFonts w:ascii="Times New Roman" w:hAnsi="Times New Roman" w:cs="Times New Roman"/>
          <w:b/>
          <w:sz w:val="24"/>
          <w:szCs w:val="24"/>
        </w:rPr>
        <w:t>41-43).</w:t>
      </w:r>
    </w:p>
    <w:p w14:paraId="675EEB3C" w14:textId="1903FDEC" w:rsidR="007D00AC" w:rsidRDefault="00BA4C34" w:rsidP="00AC6007">
      <w:pPr>
        <w:pStyle w:val="ListParagraph"/>
        <w:spacing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The study used experimental design to answer the research questions on the effect of training on student's attitudes and performance. The design was most appropriate for the research because the experimental model used included two phases. The firs</w:t>
      </w:r>
      <w:r>
        <w:rPr>
          <w:rFonts w:ascii="Times New Roman" w:hAnsi="Times New Roman" w:cs="Times New Roman"/>
          <w:sz w:val="24"/>
          <w:szCs w:val="24"/>
        </w:rPr>
        <w:t xml:space="preserve">t phase employed sociodemographic data in the Turkish form and the practical analysis in the second phase. </w:t>
      </w:r>
      <w:r w:rsidR="007E2171">
        <w:rPr>
          <w:rFonts w:ascii="Times New Roman" w:hAnsi="Times New Roman" w:cs="Times New Roman"/>
          <w:sz w:val="24"/>
          <w:szCs w:val="24"/>
        </w:rPr>
        <w:t>The observation element of the experimental design measures the data from the selected sample size</w:t>
      </w:r>
      <w:r w:rsidR="008F0F82">
        <w:rPr>
          <w:rFonts w:ascii="Times New Roman" w:hAnsi="Times New Roman" w:cs="Times New Roman"/>
          <w:sz w:val="24"/>
          <w:szCs w:val="24"/>
        </w:rPr>
        <w:t xml:space="preserve"> (</w:t>
      </w:r>
      <w:r w:rsidR="008F0F82" w:rsidRPr="008F0F82">
        <w:rPr>
          <w:rFonts w:ascii="Times New Roman" w:hAnsi="Times New Roman" w:cs="Times New Roman"/>
          <w:sz w:val="24"/>
          <w:szCs w:val="24"/>
          <w:shd w:val="clear" w:color="auto" w:fill="FFFFFF"/>
        </w:rPr>
        <w:t>Houser</w:t>
      </w:r>
      <w:r w:rsidR="008F0F82">
        <w:rPr>
          <w:rFonts w:ascii="Times New Roman" w:hAnsi="Times New Roman" w:cs="Times New Roman"/>
          <w:sz w:val="24"/>
          <w:szCs w:val="24"/>
          <w:shd w:val="clear" w:color="auto" w:fill="FFFFFF"/>
        </w:rPr>
        <w:t>, 2016)</w:t>
      </w:r>
      <w:r w:rsidR="007E2171">
        <w:rPr>
          <w:rFonts w:ascii="Times New Roman" w:hAnsi="Times New Roman" w:cs="Times New Roman"/>
          <w:sz w:val="24"/>
          <w:szCs w:val="24"/>
        </w:rPr>
        <w:t>.</w:t>
      </w:r>
    </w:p>
    <w:p w14:paraId="276D3D27" w14:textId="16C5CC38" w:rsidR="000555B6" w:rsidRPr="00AC6007" w:rsidRDefault="00BA4C34" w:rsidP="000555B6">
      <w:pPr>
        <w:pStyle w:val="ListParagraph"/>
        <w:numPr>
          <w:ilvl w:val="0"/>
          <w:numId w:val="1"/>
        </w:numPr>
        <w:spacing w:line="480" w:lineRule="auto"/>
        <w:rPr>
          <w:rFonts w:ascii="Times New Roman" w:hAnsi="Times New Roman" w:cs="Times New Roman"/>
          <w:b/>
          <w:sz w:val="24"/>
          <w:szCs w:val="24"/>
        </w:rPr>
      </w:pPr>
      <w:r w:rsidRPr="00AC6007">
        <w:rPr>
          <w:rFonts w:ascii="Times New Roman" w:hAnsi="Times New Roman" w:cs="Times New Roman"/>
          <w:b/>
          <w:sz w:val="24"/>
          <w:szCs w:val="24"/>
        </w:rPr>
        <w:t>W</w:t>
      </w:r>
      <w:r w:rsidRPr="00AC6007">
        <w:rPr>
          <w:rFonts w:ascii="Times New Roman" w:hAnsi="Times New Roman" w:cs="Times New Roman"/>
          <w:b/>
          <w:sz w:val="24"/>
          <w:szCs w:val="24"/>
        </w:rPr>
        <w:t>hat means were used to control for threats to in</w:t>
      </w:r>
      <w:r w:rsidRPr="00AC6007">
        <w:rPr>
          <w:rFonts w:ascii="Times New Roman" w:hAnsi="Times New Roman" w:cs="Times New Roman"/>
          <w:b/>
          <w:sz w:val="24"/>
          <w:szCs w:val="24"/>
        </w:rPr>
        <w:t>ternal validity? External validity?</w:t>
      </w:r>
      <w:r w:rsidRPr="00AC6007">
        <w:rPr>
          <w:rFonts w:ascii="Times New Roman" w:hAnsi="Times New Roman" w:cs="Times New Roman"/>
          <w:b/>
          <w:sz w:val="24"/>
          <w:szCs w:val="24"/>
        </w:rPr>
        <w:t xml:space="preserve"> (Houser p. 243).</w:t>
      </w:r>
    </w:p>
    <w:p w14:paraId="3D383B9D" w14:textId="1B50EFC7" w:rsidR="00F87981" w:rsidRDefault="00BA4C34" w:rsidP="00AC6007">
      <w:pPr>
        <w:pStyle w:val="ListParagraph"/>
        <w:spacing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Statistical regression was used to control threats to internal validity. The researcher subjected 81 students to the training and concluded based on the results obtained after using SPSS to carry out a t</w:t>
      </w:r>
      <w:r>
        <w:rPr>
          <w:rFonts w:ascii="Times New Roman" w:hAnsi="Times New Roman" w:cs="Times New Roman"/>
          <w:sz w:val="24"/>
          <w:szCs w:val="24"/>
        </w:rPr>
        <w:t xml:space="preserve">-test. </w:t>
      </w:r>
      <w:r w:rsidR="0041427C">
        <w:rPr>
          <w:rFonts w:ascii="Times New Roman" w:hAnsi="Times New Roman" w:cs="Times New Roman"/>
          <w:sz w:val="24"/>
          <w:szCs w:val="24"/>
        </w:rPr>
        <w:t>The statistical analysis carried out on the obtained data controls threats to internal validity.</w:t>
      </w:r>
    </w:p>
    <w:p w14:paraId="1006E9FB" w14:textId="75A272FE" w:rsidR="007E2171" w:rsidRPr="00975F26" w:rsidRDefault="00BA4C34" w:rsidP="00AC6007">
      <w:pPr>
        <w:pStyle w:val="ListParagraph"/>
        <w:spacing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threats to external validity are controlled by considering the effects of the experimental arrangement. The research used the observation as part of the experimental design to allow generalizations, unlike in the non-experimental research. The </w:t>
      </w:r>
      <w:r w:rsidR="00975F26">
        <w:rPr>
          <w:rFonts w:ascii="Times New Roman" w:hAnsi="Times New Roman" w:cs="Times New Roman"/>
          <w:sz w:val="24"/>
          <w:szCs w:val="24"/>
        </w:rPr>
        <w:t>first set of research used sociodemographic data, which was further confirmed by experimenting using the Turkish version.</w:t>
      </w:r>
    </w:p>
    <w:p w14:paraId="24CFBB17" w14:textId="43A07C81" w:rsidR="000555B6" w:rsidRPr="00AC6007" w:rsidRDefault="00BA4C34" w:rsidP="000555B6">
      <w:pPr>
        <w:pStyle w:val="ListParagraph"/>
        <w:numPr>
          <w:ilvl w:val="0"/>
          <w:numId w:val="1"/>
        </w:numPr>
        <w:spacing w:line="480" w:lineRule="auto"/>
        <w:rPr>
          <w:rFonts w:ascii="Times New Roman" w:hAnsi="Times New Roman" w:cs="Times New Roman"/>
          <w:b/>
          <w:sz w:val="24"/>
          <w:szCs w:val="24"/>
        </w:rPr>
      </w:pPr>
      <w:r w:rsidRPr="00AC6007">
        <w:rPr>
          <w:rFonts w:ascii="Times New Roman" w:hAnsi="Times New Roman" w:cs="Times New Roman"/>
          <w:b/>
          <w:sz w:val="24"/>
          <w:szCs w:val="24"/>
        </w:rPr>
        <w:t>Was the assignment of subjects to the experimental and control group clearly described?</w:t>
      </w:r>
      <w:r w:rsidRPr="00AC6007">
        <w:rPr>
          <w:rFonts w:ascii="Times New Roman" w:hAnsi="Times New Roman" w:cs="Times New Roman"/>
          <w:b/>
          <w:sz w:val="24"/>
          <w:szCs w:val="24"/>
        </w:rPr>
        <w:t xml:space="preserve"> If so, how?  (Houser chapter 7).</w:t>
      </w:r>
    </w:p>
    <w:p w14:paraId="7ED53CCC" w14:textId="77490ED3" w:rsidR="00975F26" w:rsidRPr="002C40C6" w:rsidRDefault="00BA4C34" w:rsidP="00AC6007">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The assignment of sub</w:t>
      </w:r>
      <w:r>
        <w:rPr>
          <w:rFonts w:ascii="Times New Roman" w:hAnsi="Times New Roman" w:cs="Times New Roman"/>
          <w:sz w:val="24"/>
          <w:szCs w:val="24"/>
        </w:rPr>
        <w:t xml:space="preserve">jects in both experimental and control groups </w:t>
      </w:r>
      <w:r w:rsidR="0049075A">
        <w:rPr>
          <w:rFonts w:ascii="Times New Roman" w:hAnsi="Times New Roman" w:cs="Times New Roman"/>
          <w:sz w:val="24"/>
          <w:szCs w:val="24"/>
        </w:rPr>
        <w:t>was clearly described as evident in the report. The experimental group consisted of 81 students whose attitude and care for dying patients were tested after the training. The control group involved the similar number of students without any training at the University. The subjects in the experiment were carried out generally because the students were selected from the nursing school without any criteria. The number of female students participating in the trial was higher than that of males. The sample size was randomly selected to test the hypothesis on the effects of training in nursing students based on their attitude and care for dying patients.</w:t>
      </w:r>
    </w:p>
    <w:p w14:paraId="5049247E" w14:textId="23558675" w:rsidR="000555B6" w:rsidRPr="00AC6007" w:rsidRDefault="00BA4C34" w:rsidP="000555B6">
      <w:pPr>
        <w:pStyle w:val="ListParagraph"/>
        <w:numPr>
          <w:ilvl w:val="0"/>
          <w:numId w:val="1"/>
        </w:numPr>
        <w:spacing w:line="480" w:lineRule="auto"/>
        <w:rPr>
          <w:rFonts w:ascii="Times New Roman" w:hAnsi="Times New Roman" w:cs="Times New Roman"/>
          <w:b/>
          <w:sz w:val="24"/>
          <w:szCs w:val="24"/>
        </w:rPr>
      </w:pPr>
      <w:r w:rsidRPr="00AC6007">
        <w:rPr>
          <w:rFonts w:ascii="Times New Roman" w:hAnsi="Times New Roman" w:cs="Times New Roman"/>
          <w:b/>
          <w:sz w:val="24"/>
          <w:szCs w:val="24"/>
        </w:rPr>
        <w:t>Does the research design allow the researcher to draw a cause-and</w:t>
      </w:r>
      <w:r w:rsidRPr="00AC6007">
        <w:rPr>
          <w:rFonts w:ascii="Times New Roman" w:hAnsi="Times New Roman" w:cs="Times New Roman"/>
          <w:b/>
          <w:sz w:val="24"/>
          <w:szCs w:val="24"/>
        </w:rPr>
        <w:t>-effect relationship between the variables?</w:t>
      </w:r>
      <w:r w:rsidRPr="00AC6007">
        <w:rPr>
          <w:rFonts w:ascii="Times New Roman" w:hAnsi="Times New Roman" w:cs="Times New Roman"/>
          <w:b/>
          <w:sz w:val="24"/>
          <w:szCs w:val="24"/>
        </w:rPr>
        <w:t xml:space="preserve"> Describe. </w:t>
      </w:r>
    </w:p>
    <w:p w14:paraId="6482ACFF" w14:textId="2930CAAD" w:rsidR="0049075A" w:rsidRPr="002B76C3" w:rsidRDefault="00BA4C34" w:rsidP="00AC6007">
      <w:pPr>
        <w:pStyle w:val="ListParagraph"/>
        <w:spacing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research design does not allow the researcher to draw a cause-and-effect relationship between the variables. The </w:t>
      </w:r>
      <w:r w:rsidR="002B76C3">
        <w:rPr>
          <w:rFonts w:ascii="Times New Roman" w:hAnsi="Times New Roman" w:cs="Times New Roman"/>
          <w:sz w:val="24"/>
          <w:szCs w:val="24"/>
        </w:rPr>
        <w:t>duration allocated for the research is short for the experimental design selected to determine the effects. The short duration does not allow the researcher to evaluate the cause and instead focuses on the impact of the overall process. The results and analysis involved in the design focus on the effect and ignore discussing the causes of change in attitude after the training. The results are specific to Turkish students and thus cannot generalize the impact of training to al nursing students.</w:t>
      </w:r>
    </w:p>
    <w:p w14:paraId="2109C606" w14:textId="4D9E8C05" w:rsidR="000555B6" w:rsidRPr="00AC6007" w:rsidRDefault="00BA4C34" w:rsidP="000555B6">
      <w:pPr>
        <w:pStyle w:val="ListParagraph"/>
        <w:numPr>
          <w:ilvl w:val="0"/>
          <w:numId w:val="1"/>
        </w:numPr>
        <w:spacing w:line="480" w:lineRule="auto"/>
        <w:rPr>
          <w:rFonts w:ascii="Times New Roman" w:hAnsi="Times New Roman" w:cs="Times New Roman"/>
          <w:b/>
          <w:sz w:val="24"/>
          <w:szCs w:val="24"/>
        </w:rPr>
      </w:pPr>
      <w:r w:rsidRPr="00AC6007">
        <w:rPr>
          <w:rFonts w:ascii="Times New Roman" w:hAnsi="Times New Roman" w:cs="Times New Roman"/>
          <w:b/>
          <w:sz w:val="24"/>
          <w:szCs w:val="24"/>
        </w:rPr>
        <w:t>Are the study findings presented and study limitations acknowledged?</w:t>
      </w:r>
      <w:r w:rsidRPr="00AC6007">
        <w:rPr>
          <w:rFonts w:ascii="Times New Roman" w:hAnsi="Times New Roman" w:cs="Times New Roman"/>
          <w:b/>
          <w:sz w:val="24"/>
          <w:szCs w:val="24"/>
        </w:rPr>
        <w:t xml:space="preserve"> If so, how?</w:t>
      </w:r>
    </w:p>
    <w:p w14:paraId="46E8FE45" w14:textId="2A97B332" w:rsidR="00FC035E" w:rsidRPr="00FC035E" w:rsidRDefault="00BA4C34" w:rsidP="00AC6007">
      <w:pPr>
        <w:pStyle w:val="ListParagraph"/>
        <w:spacing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The study findings are presented with an acknowledgment of the limitations based on the selected experimental design. The results are statistically presented, and a t-test performed using the SPSS to analyze the findings. The results obtained from the expe</w:t>
      </w:r>
      <w:r>
        <w:rPr>
          <w:rFonts w:ascii="Times New Roman" w:hAnsi="Times New Roman" w:cs="Times New Roman"/>
          <w:sz w:val="24"/>
          <w:szCs w:val="24"/>
        </w:rPr>
        <w:t>riment are compared against those obtained from the control group before concluding. The research identified two main limitations based on the selected experiment</w:t>
      </w:r>
      <w:r w:rsidR="00AF7AED">
        <w:rPr>
          <w:rFonts w:ascii="Times New Roman" w:hAnsi="Times New Roman" w:cs="Times New Roman"/>
          <w:sz w:val="24"/>
          <w:szCs w:val="24"/>
        </w:rPr>
        <w:t>al design</w:t>
      </w:r>
      <w:r w:rsidR="008F0F82">
        <w:rPr>
          <w:rFonts w:ascii="Times New Roman" w:hAnsi="Times New Roman" w:cs="Times New Roman"/>
          <w:sz w:val="24"/>
          <w:szCs w:val="24"/>
        </w:rPr>
        <w:t xml:space="preserve"> (</w:t>
      </w:r>
      <w:r w:rsidR="008F0F82" w:rsidRPr="008F0F82">
        <w:rPr>
          <w:rFonts w:ascii="Times New Roman" w:hAnsi="Times New Roman" w:cs="Times New Roman"/>
          <w:sz w:val="24"/>
          <w:szCs w:val="24"/>
          <w:shd w:val="clear" w:color="auto" w:fill="FFFFFF"/>
        </w:rPr>
        <w:t>Cerit</w:t>
      </w:r>
      <w:r w:rsidR="008F0F82">
        <w:rPr>
          <w:rFonts w:ascii="Times New Roman" w:hAnsi="Times New Roman" w:cs="Times New Roman"/>
          <w:sz w:val="24"/>
          <w:szCs w:val="24"/>
          <w:shd w:val="clear" w:color="auto" w:fill="FFFFFF"/>
        </w:rPr>
        <w:t>, 2019)</w:t>
      </w:r>
      <w:r w:rsidR="00AF7AED">
        <w:rPr>
          <w:rFonts w:ascii="Times New Roman" w:hAnsi="Times New Roman" w:cs="Times New Roman"/>
          <w:sz w:val="24"/>
          <w:szCs w:val="24"/>
        </w:rPr>
        <w:t>. The</w:t>
      </w:r>
      <w:r>
        <w:rPr>
          <w:rFonts w:ascii="Times New Roman" w:hAnsi="Times New Roman" w:cs="Times New Roman"/>
          <w:sz w:val="24"/>
          <w:szCs w:val="24"/>
        </w:rPr>
        <w:t xml:space="preserve"> duration allocated for the study was short and did not allow the researcher to </w:t>
      </w:r>
      <w:r>
        <w:rPr>
          <w:rFonts w:ascii="Times New Roman" w:hAnsi="Times New Roman" w:cs="Times New Roman"/>
          <w:sz w:val="24"/>
          <w:szCs w:val="24"/>
        </w:rPr>
        <w:t xml:space="preserve">compare and evaluate the exact cause of changes in attitude. </w:t>
      </w:r>
      <w:r w:rsidR="00AF7AED">
        <w:rPr>
          <w:rFonts w:ascii="Times New Roman" w:hAnsi="Times New Roman" w:cs="Times New Roman"/>
          <w:sz w:val="24"/>
          <w:szCs w:val="24"/>
        </w:rPr>
        <w:t xml:space="preserve">The short time does not also enable sufficient training of the students to impact a change in attitude and behavior when dealing with dying patients. The sample is selected from Turkish </w:t>
      </w:r>
      <w:r w:rsidR="00AC6007">
        <w:rPr>
          <w:rFonts w:ascii="Times New Roman" w:hAnsi="Times New Roman" w:cs="Times New Roman"/>
          <w:sz w:val="24"/>
          <w:szCs w:val="24"/>
        </w:rPr>
        <w:t>thus;</w:t>
      </w:r>
      <w:r w:rsidR="00AF7AED">
        <w:rPr>
          <w:rFonts w:ascii="Times New Roman" w:hAnsi="Times New Roman" w:cs="Times New Roman"/>
          <w:sz w:val="24"/>
          <w:szCs w:val="24"/>
        </w:rPr>
        <w:t xml:space="preserve"> the results cannot be generalized for all nursing students in other parts of the world.</w:t>
      </w:r>
    </w:p>
    <w:p w14:paraId="0EFE9C44" w14:textId="359964B6" w:rsidR="000555B6" w:rsidRPr="00AC6007" w:rsidRDefault="00BA4C34" w:rsidP="000555B6">
      <w:pPr>
        <w:pStyle w:val="ListParagraph"/>
        <w:numPr>
          <w:ilvl w:val="0"/>
          <w:numId w:val="1"/>
        </w:numPr>
        <w:spacing w:line="480" w:lineRule="auto"/>
        <w:rPr>
          <w:rFonts w:ascii="Times New Roman" w:hAnsi="Times New Roman" w:cs="Times New Roman"/>
          <w:b/>
          <w:sz w:val="24"/>
          <w:szCs w:val="24"/>
        </w:rPr>
      </w:pPr>
      <w:r w:rsidRPr="00AC6007">
        <w:rPr>
          <w:rFonts w:ascii="Times New Roman" w:hAnsi="Times New Roman" w:cs="Times New Roman"/>
          <w:b/>
          <w:sz w:val="24"/>
          <w:szCs w:val="24"/>
        </w:rPr>
        <w:t>What means were used to control for extraneous variables, s</w:t>
      </w:r>
      <w:r w:rsidRPr="00AC6007">
        <w:rPr>
          <w:rFonts w:ascii="Times New Roman" w:hAnsi="Times New Roman" w:cs="Times New Roman"/>
          <w:b/>
          <w:sz w:val="24"/>
          <w:szCs w:val="24"/>
        </w:rPr>
        <w:t>uch as subject characteristics? Please explain.</w:t>
      </w:r>
      <w:r w:rsidR="00AF7AED" w:rsidRPr="00AC6007">
        <w:rPr>
          <w:rFonts w:ascii="Times New Roman" w:hAnsi="Times New Roman" w:cs="Times New Roman"/>
          <w:b/>
          <w:sz w:val="24"/>
          <w:szCs w:val="24"/>
        </w:rPr>
        <w:t xml:space="preserve"> </w:t>
      </w:r>
    </w:p>
    <w:p w14:paraId="58B9614C" w14:textId="1CE1BFAB" w:rsidR="00AF7AED" w:rsidRDefault="00BA4C34" w:rsidP="00AC6007">
      <w:pPr>
        <w:pStyle w:val="ListParagraph"/>
        <w:spacing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The researcher controlled the extraneous variables by holding t</w:t>
      </w:r>
      <w:r>
        <w:rPr>
          <w:rFonts w:ascii="Times New Roman" w:hAnsi="Times New Roman" w:cs="Times New Roman"/>
          <w:sz w:val="24"/>
          <w:szCs w:val="24"/>
        </w:rPr>
        <w:t xml:space="preserve">hem constant when dealing with both groups. </w:t>
      </w:r>
      <w:r w:rsidR="00DC21A7">
        <w:rPr>
          <w:rFonts w:ascii="Times New Roman" w:hAnsi="Times New Roman" w:cs="Times New Roman"/>
          <w:sz w:val="24"/>
          <w:szCs w:val="24"/>
        </w:rPr>
        <w:t>The students were trained in the same place and duration regardless of their gender to avoid the effects of the extraneous variables. The instructions given to the students in both control and experimental groups are the same. The training took place in the same location, and participants had a narrow age range to ensure that they had equal psychological range</w:t>
      </w:r>
      <w:r w:rsidR="008F0F82">
        <w:rPr>
          <w:rFonts w:ascii="Times New Roman" w:hAnsi="Times New Roman" w:cs="Times New Roman"/>
          <w:sz w:val="24"/>
          <w:szCs w:val="24"/>
        </w:rPr>
        <w:t xml:space="preserve"> (</w:t>
      </w:r>
      <w:r w:rsidR="008F0F82" w:rsidRPr="008F0F82">
        <w:rPr>
          <w:rFonts w:ascii="Times New Roman" w:hAnsi="Times New Roman" w:cs="Times New Roman"/>
          <w:sz w:val="24"/>
          <w:szCs w:val="24"/>
          <w:shd w:val="clear" w:color="auto" w:fill="FFFFFF"/>
        </w:rPr>
        <w:t>Cerit</w:t>
      </w:r>
      <w:r w:rsidR="008F0F82">
        <w:rPr>
          <w:rFonts w:ascii="Times New Roman" w:hAnsi="Times New Roman" w:cs="Times New Roman"/>
          <w:sz w:val="24"/>
          <w:szCs w:val="24"/>
          <w:shd w:val="clear" w:color="auto" w:fill="FFFFFF"/>
        </w:rPr>
        <w:t>, 2019)</w:t>
      </w:r>
      <w:r w:rsidR="00DC21A7">
        <w:rPr>
          <w:rFonts w:ascii="Times New Roman" w:hAnsi="Times New Roman" w:cs="Times New Roman"/>
          <w:sz w:val="24"/>
          <w:szCs w:val="24"/>
        </w:rPr>
        <w:t>.</w:t>
      </w:r>
    </w:p>
    <w:p w14:paraId="58BD8623" w14:textId="74D31110" w:rsidR="000555B6" w:rsidRPr="00AC6007" w:rsidRDefault="00BA4C34" w:rsidP="000555B6">
      <w:pPr>
        <w:pStyle w:val="ListParagraph"/>
        <w:numPr>
          <w:ilvl w:val="0"/>
          <w:numId w:val="1"/>
        </w:numPr>
        <w:spacing w:line="480" w:lineRule="auto"/>
        <w:rPr>
          <w:rFonts w:ascii="Times New Roman" w:hAnsi="Times New Roman" w:cs="Times New Roman"/>
          <w:b/>
          <w:sz w:val="24"/>
          <w:szCs w:val="24"/>
        </w:rPr>
      </w:pPr>
      <w:r w:rsidRPr="00AC6007">
        <w:rPr>
          <w:rFonts w:ascii="Times New Roman" w:hAnsi="Times New Roman" w:cs="Times New Roman"/>
          <w:b/>
          <w:sz w:val="24"/>
          <w:szCs w:val="24"/>
        </w:rPr>
        <w:t>Will the study findings have significance for nursing? Why/why not?</w:t>
      </w:r>
    </w:p>
    <w:p w14:paraId="60428A19" w14:textId="5F79A1F1" w:rsidR="00DC21A7" w:rsidRDefault="00BA4C34" w:rsidP="00AC6007">
      <w:pPr>
        <w:pStyle w:val="ListParagraph"/>
        <w:spacing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The study findings have significance for nursing. The results show that training nursing students have a positive impact on their attitude and behavior when dealing with patients. The world of nursing can focus on training nursing students at the age of 19</w:t>
      </w:r>
      <w:r>
        <w:rPr>
          <w:rFonts w:ascii="Times New Roman" w:hAnsi="Times New Roman" w:cs="Times New Roman"/>
          <w:sz w:val="24"/>
          <w:szCs w:val="24"/>
        </w:rPr>
        <w:t xml:space="preserve"> to improve their attitude with patients requiring special care. The death rates are expected to reduce with an increase </w:t>
      </w:r>
      <w:r w:rsidR="0042557A">
        <w:rPr>
          <w:rFonts w:ascii="Times New Roman" w:hAnsi="Times New Roman" w:cs="Times New Roman"/>
          <w:sz w:val="24"/>
          <w:szCs w:val="24"/>
        </w:rPr>
        <w:t>in life</w:t>
      </w:r>
      <w:r>
        <w:rPr>
          <w:rFonts w:ascii="Times New Roman" w:hAnsi="Times New Roman" w:cs="Times New Roman"/>
          <w:sz w:val="24"/>
          <w:szCs w:val="24"/>
        </w:rPr>
        <w:t xml:space="preserve"> expectancy, a positive change in the nursing section. Nursing, an essential part of the medical field, </w:t>
      </w:r>
      <w:r w:rsidR="0023593A">
        <w:rPr>
          <w:rFonts w:ascii="Times New Roman" w:hAnsi="Times New Roman" w:cs="Times New Roman"/>
          <w:sz w:val="24"/>
          <w:szCs w:val="24"/>
        </w:rPr>
        <w:t xml:space="preserve">can improve the general performance based on the results obtained from the research study. </w:t>
      </w:r>
    </w:p>
    <w:p w14:paraId="58468AB8" w14:textId="1B1107B4" w:rsidR="008F0F82" w:rsidRDefault="008F0F82" w:rsidP="00DC21A7">
      <w:pPr>
        <w:pStyle w:val="ListParagraph"/>
        <w:spacing w:line="480" w:lineRule="auto"/>
        <w:rPr>
          <w:rFonts w:ascii="Times New Roman" w:hAnsi="Times New Roman" w:cs="Times New Roman"/>
          <w:sz w:val="24"/>
          <w:szCs w:val="24"/>
        </w:rPr>
      </w:pPr>
    </w:p>
    <w:p w14:paraId="77615409" w14:textId="695904CB" w:rsidR="008F0F82" w:rsidRDefault="008F0F82" w:rsidP="00DC21A7">
      <w:pPr>
        <w:pStyle w:val="ListParagraph"/>
        <w:spacing w:line="480" w:lineRule="auto"/>
        <w:rPr>
          <w:rFonts w:ascii="Times New Roman" w:hAnsi="Times New Roman" w:cs="Times New Roman"/>
          <w:sz w:val="24"/>
          <w:szCs w:val="24"/>
        </w:rPr>
      </w:pPr>
    </w:p>
    <w:p w14:paraId="1719D5B0" w14:textId="3920D603" w:rsidR="008F0F82" w:rsidRDefault="008F0F82" w:rsidP="00DC21A7">
      <w:pPr>
        <w:pStyle w:val="ListParagraph"/>
        <w:spacing w:line="480" w:lineRule="auto"/>
        <w:rPr>
          <w:rFonts w:ascii="Times New Roman" w:hAnsi="Times New Roman" w:cs="Times New Roman"/>
          <w:sz w:val="24"/>
          <w:szCs w:val="24"/>
        </w:rPr>
      </w:pPr>
    </w:p>
    <w:p w14:paraId="3BBF0EC0" w14:textId="341E6BE3" w:rsidR="008F0F82" w:rsidRDefault="008F0F82" w:rsidP="00DC21A7">
      <w:pPr>
        <w:pStyle w:val="ListParagraph"/>
        <w:spacing w:line="480" w:lineRule="auto"/>
        <w:rPr>
          <w:rFonts w:ascii="Times New Roman" w:hAnsi="Times New Roman" w:cs="Times New Roman"/>
          <w:sz w:val="24"/>
          <w:szCs w:val="24"/>
        </w:rPr>
      </w:pPr>
    </w:p>
    <w:p w14:paraId="0E1DBA29" w14:textId="41F1DC0F" w:rsidR="008F0F82" w:rsidRDefault="008F0F82" w:rsidP="00DC21A7">
      <w:pPr>
        <w:pStyle w:val="ListParagraph"/>
        <w:spacing w:line="480" w:lineRule="auto"/>
        <w:rPr>
          <w:rFonts w:ascii="Times New Roman" w:hAnsi="Times New Roman" w:cs="Times New Roman"/>
          <w:sz w:val="24"/>
          <w:szCs w:val="24"/>
        </w:rPr>
      </w:pPr>
    </w:p>
    <w:p w14:paraId="1E9D025E" w14:textId="77777777" w:rsidR="00BA4C34" w:rsidRDefault="00BA4C34" w:rsidP="00AC6007">
      <w:pPr>
        <w:pStyle w:val="ListParagraph"/>
        <w:spacing w:line="480" w:lineRule="auto"/>
        <w:jc w:val="center"/>
        <w:rPr>
          <w:rFonts w:ascii="Times New Roman" w:hAnsi="Times New Roman" w:cs="Times New Roman"/>
          <w:sz w:val="24"/>
          <w:szCs w:val="24"/>
        </w:rPr>
      </w:pPr>
    </w:p>
    <w:p w14:paraId="7DD7AEFD" w14:textId="77777777" w:rsidR="00BA4C34" w:rsidRDefault="00BA4C34" w:rsidP="00AC6007">
      <w:pPr>
        <w:pStyle w:val="ListParagraph"/>
        <w:spacing w:line="480" w:lineRule="auto"/>
        <w:jc w:val="center"/>
        <w:rPr>
          <w:rFonts w:ascii="Times New Roman" w:hAnsi="Times New Roman" w:cs="Times New Roman"/>
          <w:sz w:val="24"/>
          <w:szCs w:val="24"/>
        </w:rPr>
      </w:pPr>
    </w:p>
    <w:p w14:paraId="56B8D9E1" w14:textId="77777777" w:rsidR="00BA4C34" w:rsidRDefault="00BA4C34" w:rsidP="00AC6007">
      <w:pPr>
        <w:pStyle w:val="ListParagraph"/>
        <w:spacing w:line="480" w:lineRule="auto"/>
        <w:jc w:val="center"/>
        <w:rPr>
          <w:rFonts w:ascii="Times New Roman" w:hAnsi="Times New Roman" w:cs="Times New Roman"/>
          <w:sz w:val="24"/>
          <w:szCs w:val="24"/>
        </w:rPr>
      </w:pPr>
    </w:p>
    <w:p w14:paraId="7693FC4B" w14:textId="585F2FC7" w:rsidR="008F0F82" w:rsidRDefault="008F0F82" w:rsidP="00AC6007">
      <w:pPr>
        <w:pStyle w:val="ListParagraph"/>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14:paraId="0DD83D18" w14:textId="10A81CE0" w:rsidR="008F0F82" w:rsidRPr="008F0F82" w:rsidRDefault="008F0F82" w:rsidP="008F0F82">
      <w:pPr>
        <w:pStyle w:val="ListParagraph"/>
        <w:spacing w:after="0" w:line="480" w:lineRule="auto"/>
        <w:ind w:hanging="720"/>
        <w:rPr>
          <w:rFonts w:ascii="Times New Roman" w:hAnsi="Times New Roman" w:cs="Times New Roman"/>
          <w:sz w:val="24"/>
          <w:szCs w:val="24"/>
          <w:shd w:val="clear" w:color="auto" w:fill="FFFFFF"/>
        </w:rPr>
      </w:pPr>
      <w:r w:rsidRPr="008F0F82">
        <w:rPr>
          <w:rFonts w:ascii="Times New Roman" w:hAnsi="Times New Roman" w:cs="Times New Roman"/>
          <w:sz w:val="24"/>
          <w:szCs w:val="24"/>
          <w:shd w:val="clear" w:color="auto" w:fill="FFFFFF"/>
        </w:rPr>
        <w:t>Houser, J. (2016). </w:t>
      </w:r>
      <w:r w:rsidRPr="008F0F82">
        <w:rPr>
          <w:rFonts w:ascii="Times New Roman" w:hAnsi="Times New Roman" w:cs="Times New Roman"/>
          <w:i/>
          <w:iCs/>
          <w:sz w:val="24"/>
          <w:szCs w:val="24"/>
          <w:shd w:val="clear" w:color="auto" w:fill="FFFFFF"/>
        </w:rPr>
        <w:t>Nursing research: Reading, using and creating evidence</w:t>
      </w:r>
      <w:r w:rsidRPr="008F0F82">
        <w:rPr>
          <w:rFonts w:ascii="Times New Roman" w:hAnsi="Times New Roman" w:cs="Times New Roman"/>
          <w:sz w:val="24"/>
          <w:szCs w:val="24"/>
          <w:shd w:val="clear" w:color="auto" w:fill="FFFFFF"/>
        </w:rPr>
        <w:t>. Jones &amp; Bartlett Learning.</w:t>
      </w:r>
    </w:p>
    <w:p w14:paraId="1C68853C" w14:textId="6E8D4D27" w:rsidR="008F0F82" w:rsidRPr="008F0F82" w:rsidRDefault="008F0F82" w:rsidP="008F0F82">
      <w:pPr>
        <w:pStyle w:val="ListParagraph"/>
        <w:spacing w:after="0" w:line="480" w:lineRule="auto"/>
        <w:ind w:hanging="720"/>
        <w:rPr>
          <w:rFonts w:ascii="Times New Roman" w:hAnsi="Times New Roman" w:cs="Times New Roman"/>
          <w:sz w:val="24"/>
          <w:szCs w:val="24"/>
        </w:rPr>
      </w:pPr>
      <w:r w:rsidRPr="008F0F82">
        <w:rPr>
          <w:rFonts w:ascii="Times New Roman" w:hAnsi="Times New Roman" w:cs="Times New Roman"/>
          <w:sz w:val="24"/>
          <w:szCs w:val="24"/>
          <w:shd w:val="clear" w:color="auto" w:fill="FFFFFF"/>
        </w:rPr>
        <w:t>Cerit, B. (2019). Influence of training on first-year nursing department students’ attitudes on death and caring for dying patients: a single-group pretest–posttest experimental study. </w:t>
      </w:r>
      <w:r w:rsidRPr="008F0F82">
        <w:rPr>
          <w:rFonts w:ascii="Times New Roman" w:hAnsi="Times New Roman" w:cs="Times New Roman"/>
          <w:i/>
          <w:iCs/>
          <w:sz w:val="24"/>
          <w:szCs w:val="24"/>
          <w:shd w:val="clear" w:color="auto" w:fill="FFFFFF"/>
        </w:rPr>
        <w:t>OMEGA-Journal of Death and Dying</w:t>
      </w:r>
      <w:r w:rsidRPr="008F0F82">
        <w:rPr>
          <w:rFonts w:ascii="Times New Roman" w:hAnsi="Times New Roman" w:cs="Times New Roman"/>
          <w:sz w:val="24"/>
          <w:szCs w:val="24"/>
          <w:shd w:val="clear" w:color="auto" w:fill="FFFFFF"/>
        </w:rPr>
        <w:t>, </w:t>
      </w:r>
      <w:r w:rsidRPr="008F0F82">
        <w:rPr>
          <w:rFonts w:ascii="Times New Roman" w:hAnsi="Times New Roman" w:cs="Times New Roman"/>
          <w:i/>
          <w:iCs/>
          <w:sz w:val="24"/>
          <w:szCs w:val="24"/>
          <w:shd w:val="clear" w:color="auto" w:fill="FFFFFF"/>
        </w:rPr>
        <w:t>78</w:t>
      </w:r>
      <w:r w:rsidRPr="008F0F82">
        <w:rPr>
          <w:rFonts w:ascii="Times New Roman" w:hAnsi="Times New Roman" w:cs="Times New Roman"/>
          <w:sz w:val="24"/>
          <w:szCs w:val="24"/>
          <w:shd w:val="clear" w:color="auto" w:fill="FFFFFF"/>
        </w:rPr>
        <w:t>(4), 335-347.</w:t>
      </w:r>
    </w:p>
    <w:p w14:paraId="2C4532B5" w14:textId="77777777" w:rsidR="00751F8A" w:rsidRPr="008F0F82" w:rsidRDefault="00751F8A" w:rsidP="008F0F82">
      <w:pPr>
        <w:spacing w:after="0" w:line="480" w:lineRule="auto"/>
        <w:ind w:left="720" w:hanging="720"/>
        <w:contextualSpacing/>
        <w:rPr>
          <w:rFonts w:ascii="Times New Roman" w:hAnsi="Times New Roman" w:cs="Times New Roman"/>
          <w:sz w:val="24"/>
          <w:szCs w:val="24"/>
        </w:rPr>
      </w:pPr>
    </w:p>
    <w:sectPr w:rsidR="00751F8A" w:rsidRPr="008F0F82" w:rsidSect="00ED40C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E3AFD6" w14:textId="77777777" w:rsidR="00000000" w:rsidRDefault="00BA4C34">
      <w:pPr>
        <w:spacing w:after="0" w:line="240" w:lineRule="auto"/>
      </w:pPr>
      <w:r>
        <w:separator/>
      </w:r>
    </w:p>
  </w:endnote>
  <w:endnote w:type="continuationSeparator" w:id="0">
    <w:p w14:paraId="17241514" w14:textId="77777777" w:rsidR="00000000" w:rsidRDefault="00BA4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FFD02" w14:textId="77777777" w:rsidR="00000000" w:rsidRDefault="00BA4C34">
      <w:pPr>
        <w:spacing w:after="0" w:line="240" w:lineRule="auto"/>
      </w:pPr>
      <w:r>
        <w:separator/>
      </w:r>
    </w:p>
  </w:footnote>
  <w:footnote w:type="continuationSeparator" w:id="0">
    <w:p w14:paraId="1138E111" w14:textId="77777777" w:rsidR="00000000" w:rsidRDefault="00BA4C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2201384"/>
      <w:docPartObj>
        <w:docPartGallery w:val="Page Numbers (Top of Page)"/>
        <w:docPartUnique/>
      </w:docPartObj>
    </w:sdtPr>
    <w:sdtEndPr>
      <w:rPr>
        <w:noProof/>
      </w:rPr>
    </w:sdtEndPr>
    <w:sdtContent>
      <w:p w14:paraId="31EDE41A" w14:textId="15B57E3D" w:rsidR="00975F26" w:rsidRPr="004F776A" w:rsidRDefault="00BA4C34" w:rsidP="00ED40CC">
        <w:pPr>
          <w:pStyle w:val="Header"/>
          <w:jc w:val="right"/>
          <w:rPr>
            <w:rFonts w:ascii="Times New Roman" w:hAnsi="Times New Roman" w:cs="Times New Roman"/>
            <w:sz w:val="24"/>
            <w:szCs w:val="24"/>
          </w:rPr>
        </w:pPr>
        <w:r w:rsidRPr="004F776A">
          <w:rPr>
            <w:rFonts w:ascii="Times New Roman" w:hAnsi="Times New Roman" w:cs="Times New Roman"/>
            <w:sz w:val="24"/>
            <w:szCs w:val="24"/>
          </w:rPr>
          <w:fldChar w:fldCharType="begin"/>
        </w:r>
        <w:r w:rsidRPr="004F776A">
          <w:rPr>
            <w:rFonts w:ascii="Times New Roman" w:hAnsi="Times New Roman" w:cs="Times New Roman"/>
            <w:sz w:val="24"/>
            <w:szCs w:val="24"/>
          </w:rPr>
          <w:instrText xml:space="preserve"> PAGE   \* MERGEFORMAT </w:instrText>
        </w:r>
        <w:r w:rsidRPr="004F776A">
          <w:rPr>
            <w:rFonts w:ascii="Times New Roman" w:hAnsi="Times New Roman" w:cs="Times New Roman"/>
            <w:sz w:val="24"/>
            <w:szCs w:val="24"/>
          </w:rPr>
          <w:fldChar w:fldCharType="separate"/>
        </w:r>
        <w:r>
          <w:rPr>
            <w:rFonts w:ascii="Times New Roman" w:hAnsi="Times New Roman" w:cs="Times New Roman"/>
            <w:noProof/>
            <w:sz w:val="24"/>
            <w:szCs w:val="24"/>
          </w:rPr>
          <w:t>6</w:t>
        </w:r>
        <w:r w:rsidRPr="004F776A">
          <w:rPr>
            <w:rFonts w:ascii="Times New Roman" w:hAnsi="Times New Roman" w:cs="Times New Roman"/>
            <w:noProof/>
            <w:sz w:val="24"/>
            <w:szCs w:val="24"/>
          </w:rPr>
          <w:fldChar w:fldCharType="end"/>
        </w:r>
      </w:p>
    </w:sdtContent>
  </w:sdt>
  <w:p w14:paraId="0E5494F0" w14:textId="77777777" w:rsidR="00975F26" w:rsidRPr="004F776A" w:rsidRDefault="00975F26" w:rsidP="00E55BC4">
    <w:pPr>
      <w:pStyle w:val="Header"/>
      <w:rPr>
        <w:rFonts w:ascii="Times New Roman" w:hAnsi="Times New Roman" w:cs="Times New Roman"/>
        <w:sz w:val="24"/>
        <w:szCs w:val="24"/>
      </w:rPr>
    </w:pPr>
  </w:p>
  <w:p w14:paraId="5DE26658" w14:textId="77777777" w:rsidR="00975F26" w:rsidRDefault="00975F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57656804"/>
      <w:docPartObj>
        <w:docPartGallery w:val="Page Numbers (Top of Page)"/>
        <w:docPartUnique/>
      </w:docPartObj>
    </w:sdtPr>
    <w:sdtEndPr>
      <w:rPr>
        <w:noProof/>
      </w:rPr>
    </w:sdtEndPr>
    <w:sdtContent>
      <w:p w14:paraId="4A9F087D" w14:textId="0993FD4E" w:rsidR="00975F26" w:rsidRPr="004F776A" w:rsidRDefault="00BA4C34" w:rsidP="00ED40CC">
        <w:pPr>
          <w:pStyle w:val="Header"/>
          <w:jc w:val="right"/>
          <w:rPr>
            <w:rFonts w:ascii="Times New Roman" w:hAnsi="Times New Roman" w:cs="Times New Roman"/>
            <w:sz w:val="24"/>
            <w:szCs w:val="24"/>
          </w:rPr>
        </w:pPr>
        <w:r w:rsidRPr="004F776A">
          <w:rPr>
            <w:rFonts w:ascii="Times New Roman" w:hAnsi="Times New Roman" w:cs="Times New Roman"/>
            <w:sz w:val="24"/>
            <w:szCs w:val="24"/>
          </w:rPr>
          <w:fldChar w:fldCharType="begin"/>
        </w:r>
        <w:r w:rsidRPr="004F776A">
          <w:rPr>
            <w:rFonts w:ascii="Times New Roman" w:hAnsi="Times New Roman" w:cs="Times New Roman"/>
            <w:sz w:val="24"/>
            <w:szCs w:val="24"/>
          </w:rPr>
          <w:instrText xml:space="preserve"> PAGE   \* MERGEFORMAT </w:instrText>
        </w:r>
        <w:r w:rsidRPr="004F776A">
          <w:rPr>
            <w:rFonts w:ascii="Times New Roman" w:hAnsi="Times New Roman" w:cs="Times New Roman"/>
            <w:sz w:val="24"/>
            <w:szCs w:val="24"/>
          </w:rPr>
          <w:fldChar w:fldCharType="separate"/>
        </w:r>
        <w:r>
          <w:rPr>
            <w:rFonts w:ascii="Times New Roman" w:hAnsi="Times New Roman" w:cs="Times New Roman"/>
            <w:noProof/>
            <w:sz w:val="24"/>
            <w:szCs w:val="24"/>
          </w:rPr>
          <w:t>1</w:t>
        </w:r>
        <w:r w:rsidRPr="004F776A">
          <w:rPr>
            <w:rFonts w:ascii="Times New Roman" w:hAnsi="Times New Roman" w:cs="Times New Roman"/>
            <w:noProof/>
            <w:sz w:val="24"/>
            <w:szCs w:val="24"/>
          </w:rPr>
          <w:fldChar w:fldCharType="end"/>
        </w:r>
      </w:p>
    </w:sdtContent>
  </w:sdt>
  <w:p w14:paraId="52156E6A" w14:textId="4D680A19" w:rsidR="00975F26" w:rsidRPr="004F776A" w:rsidRDefault="00BA4C34" w:rsidP="00ED40CC">
    <w:pPr>
      <w:pStyle w:val="Header"/>
      <w:rPr>
        <w:rFonts w:ascii="Times New Roman" w:hAnsi="Times New Roman" w:cs="Times New Roman"/>
        <w:sz w:val="24"/>
        <w:szCs w:val="24"/>
      </w:rPr>
    </w:pPr>
    <w:r>
      <w:rPr>
        <w:rFonts w:ascii="Times New Roman" w:hAnsi="Times New Roman" w:cs="Times New Roman"/>
        <w:sz w:val="24"/>
        <w:szCs w:val="24"/>
      </w:rPr>
      <w:t>Running head: QUANTITATIVE CRITIQUE</w:t>
    </w:r>
  </w:p>
  <w:p w14:paraId="1B39AB88" w14:textId="77777777" w:rsidR="00975F26" w:rsidRDefault="00975F2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A4789"/>
    <w:multiLevelType w:val="hybridMultilevel"/>
    <w:tmpl w:val="4ECE9476"/>
    <w:lvl w:ilvl="0" w:tplc="EF1A6A82">
      <w:start w:val="1"/>
      <w:numFmt w:val="decimal"/>
      <w:lvlText w:val="%1."/>
      <w:lvlJc w:val="left"/>
      <w:pPr>
        <w:ind w:left="720" w:hanging="360"/>
      </w:pPr>
      <w:rPr>
        <w:rFonts w:hint="default"/>
      </w:rPr>
    </w:lvl>
    <w:lvl w:ilvl="1" w:tplc="9E1AD56E" w:tentative="1">
      <w:start w:val="1"/>
      <w:numFmt w:val="lowerLetter"/>
      <w:lvlText w:val="%2."/>
      <w:lvlJc w:val="left"/>
      <w:pPr>
        <w:ind w:left="1440" w:hanging="360"/>
      </w:pPr>
    </w:lvl>
    <w:lvl w:ilvl="2" w:tplc="76A046B8" w:tentative="1">
      <w:start w:val="1"/>
      <w:numFmt w:val="lowerRoman"/>
      <w:lvlText w:val="%3."/>
      <w:lvlJc w:val="right"/>
      <w:pPr>
        <w:ind w:left="2160" w:hanging="180"/>
      </w:pPr>
    </w:lvl>
    <w:lvl w:ilvl="3" w:tplc="71122FCC" w:tentative="1">
      <w:start w:val="1"/>
      <w:numFmt w:val="decimal"/>
      <w:lvlText w:val="%4."/>
      <w:lvlJc w:val="left"/>
      <w:pPr>
        <w:ind w:left="2880" w:hanging="360"/>
      </w:pPr>
    </w:lvl>
    <w:lvl w:ilvl="4" w:tplc="3362C864" w:tentative="1">
      <w:start w:val="1"/>
      <w:numFmt w:val="lowerLetter"/>
      <w:lvlText w:val="%5."/>
      <w:lvlJc w:val="left"/>
      <w:pPr>
        <w:ind w:left="3600" w:hanging="360"/>
      </w:pPr>
    </w:lvl>
    <w:lvl w:ilvl="5" w:tplc="24A05A4C" w:tentative="1">
      <w:start w:val="1"/>
      <w:numFmt w:val="lowerRoman"/>
      <w:lvlText w:val="%6."/>
      <w:lvlJc w:val="right"/>
      <w:pPr>
        <w:ind w:left="4320" w:hanging="180"/>
      </w:pPr>
    </w:lvl>
    <w:lvl w:ilvl="6" w:tplc="9F3C50D2" w:tentative="1">
      <w:start w:val="1"/>
      <w:numFmt w:val="decimal"/>
      <w:lvlText w:val="%7."/>
      <w:lvlJc w:val="left"/>
      <w:pPr>
        <w:ind w:left="5040" w:hanging="360"/>
      </w:pPr>
    </w:lvl>
    <w:lvl w:ilvl="7" w:tplc="E2C09952" w:tentative="1">
      <w:start w:val="1"/>
      <w:numFmt w:val="lowerLetter"/>
      <w:lvlText w:val="%8."/>
      <w:lvlJc w:val="left"/>
      <w:pPr>
        <w:ind w:left="5760" w:hanging="360"/>
      </w:pPr>
    </w:lvl>
    <w:lvl w:ilvl="8" w:tplc="6B0E5492" w:tentative="1">
      <w:start w:val="1"/>
      <w:numFmt w:val="lowerRoman"/>
      <w:lvlText w:val="%9."/>
      <w:lvlJc w:val="right"/>
      <w:pPr>
        <w:ind w:left="6480" w:hanging="180"/>
      </w:pPr>
    </w:lvl>
  </w:abstractNum>
  <w:abstractNum w:abstractNumId="1" w15:restartNumberingAfterBreak="0">
    <w:nsid w:val="29B9681E"/>
    <w:multiLevelType w:val="hybridMultilevel"/>
    <w:tmpl w:val="2F30C9E4"/>
    <w:lvl w:ilvl="0" w:tplc="77905894">
      <w:start w:val="1"/>
      <w:numFmt w:val="bullet"/>
      <w:lvlText w:val=""/>
      <w:lvlJc w:val="left"/>
      <w:pPr>
        <w:ind w:left="1440" w:hanging="360"/>
      </w:pPr>
      <w:rPr>
        <w:rFonts w:ascii="Symbol" w:hAnsi="Symbol" w:hint="default"/>
      </w:rPr>
    </w:lvl>
    <w:lvl w:ilvl="1" w:tplc="890407C8" w:tentative="1">
      <w:start w:val="1"/>
      <w:numFmt w:val="bullet"/>
      <w:lvlText w:val="o"/>
      <w:lvlJc w:val="left"/>
      <w:pPr>
        <w:ind w:left="2160" w:hanging="360"/>
      </w:pPr>
      <w:rPr>
        <w:rFonts w:ascii="Courier New" w:hAnsi="Courier New" w:cs="Courier New" w:hint="default"/>
      </w:rPr>
    </w:lvl>
    <w:lvl w:ilvl="2" w:tplc="F2D0BEB0" w:tentative="1">
      <w:start w:val="1"/>
      <w:numFmt w:val="bullet"/>
      <w:lvlText w:val=""/>
      <w:lvlJc w:val="left"/>
      <w:pPr>
        <w:ind w:left="2880" w:hanging="360"/>
      </w:pPr>
      <w:rPr>
        <w:rFonts w:ascii="Wingdings" w:hAnsi="Wingdings" w:hint="default"/>
      </w:rPr>
    </w:lvl>
    <w:lvl w:ilvl="3" w:tplc="EF007F7A" w:tentative="1">
      <w:start w:val="1"/>
      <w:numFmt w:val="bullet"/>
      <w:lvlText w:val=""/>
      <w:lvlJc w:val="left"/>
      <w:pPr>
        <w:ind w:left="3600" w:hanging="360"/>
      </w:pPr>
      <w:rPr>
        <w:rFonts w:ascii="Symbol" w:hAnsi="Symbol" w:hint="default"/>
      </w:rPr>
    </w:lvl>
    <w:lvl w:ilvl="4" w:tplc="F63C08C4" w:tentative="1">
      <w:start w:val="1"/>
      <w:numFmt w:val="bullet"/>
      <w:lvlText w:val="o"/>
      <w:lvlJc w:val="left"/>
      <w:pPr>
        <w:ind w:left="4320" w:hanging="360"/>
      </w:pPr>
      <w:rPr>
        <w:rFonts w:ascii="Courier New" w:hAnsi="Courier New" w:cs="Courier New" w:hint="default"/>
      </w:rPr>
    </w:lvl>
    <w:lvl w:ilvl="5" w:tplc="A63E3242" w:tentative="1">
      <w:start w:val="1"/>
      <w:numFmt w:val="bullet"/>
      <w:lvlText w:val=""/>
      <w:lvlJc w:val="left"/>
      <w:pPr>
        <w:ind w:left="5040" w:hanging="360"/>
      </w:pPr>
      <w:rPr>
        <w:rFonts w:ascii="Wingdings" w:hAnsi="Wingdings" w:hint="default"/>
      </w:rPr>
    </w:lvl>
    <w:lvl w:ilvl="6" w:tplc="7668F5A0" w:tentative="1">
      <w:start w:val="1"/>
      <w:numFmt w:val="bullet"/>
      <w:lvlText w:val=""/>
      <w:lvlJc w:val="left"/>
      <w:pPr>
        <w:ind w:left="5760" w:hanging="360"/>
      </w:pPr>
      <w:rPr>
        <w:rFonts w:ascii="Symbol" w:hAnsi="Symbol" w:hint="default"/>
      </w:rPr>
    </w:lvl>
    <w:lvl w:ilvl="7" w:tplc="94BC5DFE" w:tentative="1">
      <w:start w:val="1"/>
      <w:numFmt w:val="bullet"/>
      <w:lvlText w:val="o"/>
      <w:lvlJc w:val="left"/>
      <w:pPr>
        <w:ind w:left="6480" w:hanging="360"/>
      </w:pPr>
      <w:rPr>
        <w:rFonts w:ascii="Courier New" w:hAnsi="Courier New" w:cs="Courier New" w:hint="default"/>
      </w:rPr>
    </w:lvl>
    <w:lvl w:ilvl="8" w:tplc="77B830AA" w:tentative="1">
      <w:start w:val="1"/>
      <w:numFmt w:val="bullet"/>
      <w:lvlText w:val=""/>
      <w:lvlJc w:val="left"/>
      <w:pPr>
        <w:ind w:left="7200" w:hanging="360"/>
      </w:pPr>
      <w:rPr>
        <w:rFonts w:ascii="Wingdings" w:hAnsi="Wingdings" w:hint="default"/>
      </w:rPr>
    </w:lvl>
  </w:abstractNum>
  <w:abstractNum w:abstractNumId="2" w15:restartNumberingAfterBreak="0">
    <w:nsid w:val="5A64668B"/>
    <w:multiLevelType w:val="hybridMultilevel"/>
    <w:tmpl w:val="D6BEEDE8"/>
    <w:lvl w:ilvl="0" w:tplc="63EA9224">
      <w:start w:val="1"/>
      <w:numFmt w:val="decimal"/>
      <w:lvlText w:val="%1."/>
      <w:lvlJc w:val="left"/>
      <w:pPr>
        <w:ind w:left="540" w:hanging="360"/>
      </w:pPr>
    </w:lvl>
    <w:lvl w:ilvl="1" w:tplc="F3640358">
      <w:start w:val="1"/>
      <w:numFmt w:val="lowerLetter"/>
      <w:lvlText w:val="%2."/>
      <w:lvlJc w:val="left"/>
      <w:pPr>
        <w:ind w:left="1260" w:hanging="360"/>
      </w:pPr>
    </w:lvl>
    <w:lvl w:ilvl="2" w:tplc="C5A8660C">
      <w:start w:val="1"/>
      <w:numFmt w:val="lowerRoman"/>
      <w:lvlText w:val="%3."/>
      <w:lvlJc w:val="right"/>
      <w:pPr>
        <w:ind w:left="1980" w:hanging="180"/>
      </w:pPr>
    </w:lvl>
    <w:lvl w:ilvl="3" w:tplc="4FF61F92">
      <w:start w:val="1"/>
      <w:numFmt w:val="decimal"/>
      <w:lvlText w:val="%4."/>
      <w:lvlJc w:val="left"/>
      <w:pPr>
        <w:ind w:left="2700" w:hanging="360"/>
      </w:pPr>
    </w:lvl>
    <w:lvl w:ilvl="4" w:tplc="AE06B21C">
      <w:start w:val="1"/>
      <w:numFmt w:val="lowerLetter"/>
      <w:lvlText w:val="%5."/>
      <w:lvlJc w:val="left"/>
      <w:pPr>
        <w:ind w:left="3420" w:hanging="360"/>
      </w:pPr>
    </w:lvl>
    <w:lvl w:ilvl="5" w:tplc="8ABE2512">
      <w:start w:val="1"/>
      <w:numFmt w:val="lowerRoman"/>
      <w:lvlText w:val="%6."/>
      <w:lvlJc w:val="right"/>
      <w:pPr>
        <w:ind w:left="4140" w:hanging="180"/>
      </w:pPr>
    </w:lvl>
    <w:lvl w:ilvl="6" w:tplc="934C737C">
      <w:start w:val="1"/>
      <w:numFmt w:val="decimal"/>
      <w:lvlText w:val="%7."/>
      <w:lvlJc w:val="left"/>
      <w:pPr>
        <w:ind w:left="4860" w:hanging="360"/>
      </w:pPr>
    </w:lvl>
    <w:lvl w:ilvl="7" w:tplc="D05278C2">
      <w:start w:val="1"/>
      <w:numFmt w:val="lowerLetter"/>
      <w:lvlText w:val="%8."/>
      <w:lvlJc w:val="left"/>
      <w:pPr>
        <w:ind w:left="5580" w:hanging="360"/>
      </w:pPr>
    </w:lvl>
    <w:lvl w:ilvl="8" w:tplc="396A2068">
      <w:start w:val="1"/>
      <w:numFmt w:val="lowerRoman"/>
      <w:lvlText w:val="%9."/>
      <w:lvlJc w:val="right"/>
      <w:pPr>
        <w:ind w:left="6300" w:hanging="180"/>
      </w:pPr>
    </w:lvl>
  </w:abstractNum>
  <w:abstractNum w:abstractNumId="3" w15:restartNumberingAfterBreak="0">
    <w:nsid w:val="6EF2167E"/>
    <w:multiLevelType w:val="hybridMultilevel"/>
    <w:tmpl w:val="16E4675E"/>
    <w:lvl w:ilvl="0" w:tplc="CFDCD2B4">
      <w:start w:val="1"/>
      <w:numFmt w:val="decimal"/>
      <w:lvlText w:val="%1."/>
      <w:lvlJc w:val="left"/>
      <w:pPr>
        <w:ind w:left="720" w:hanging="360"/>
      </w:pPr>
      <w:rPr>
        <w:rFonts w:hint="default"/>
      </w:rPr>
    </w:lvl>
    <w:lvl w:ilvl="1" w:tplc="BA7472A2" w:tentative="1">
      <w:start w:val="1"/>
      <w:numFmt w:val="lowerLetter"/>
      <w:lvlText w:val="%2."/>
      <w:lvlJc w:val="left"/>
      <w:pPr>
        <w:ind w:left="1440" w:hanging="360"/>
      </w:pPr>
    </w:lvl>
    <w:lvl w:ilvl="2" w:tplc="1D4A14BA" w:tentative="1">
      <w:start w:val="1"/>
      <w:numFmt w:val="lowerRoman"/>
      <w:lvlText w:val="%3."/>
      <w:lvlJc w:val="right"/>
      <w:pPr>
        <w:ind w:left="2160" w:hanging="180"/>
      </w:pPr>
    </w:lvl>
    <w:lvl w:ilvl="3" w:tplc="A89ACE3C" w:tentative="1">
      <w:start w:val="1"/>
      <w:numFmt w:val="decimal"/>
      <w:lvlText w:val="%4."/>
      <w:lvlJc w:val="left"/>
      <w:pPr>
        <w:ind w:left="2880" w:hanging="360"/>
      </w:pPr>
    </w:lvl>
    <w:lvl w:ilvl="4" w:tplc="53D0B134" w:tentative="1">
      <w:start w:val="1"/>
      <w:numFmt w:val="lowerLetter"/>
      <w:lvlText w:val="%5."/>
      <w:lvlJc w:val="left"/>
      <w:pPr>
        <w:ind w:left="3600" w:hanging="360"/>
      </w:pPr>
    </w:lvl>
    <w:lvl w:ilvl="5" w:tplc="CF30FBB8" w:tentative="1">
      <w:start w:val="1"/>
      <w:numFmt w:val="lowerRoman"/>
      <w:lvlText w:val="%6."/>
      <w:lvlJc w:val="right"/>
      <w:pPr>
        <w:ind w:left="4320" w:hanging="180"/>
      </w:pPr>
    </w:lvl>
    <w:lvl w:ilvl="6" w:tplc="45FAF3C0" w:tentative="1">
      <w:start w:val="1"/>
      <w:numFmt w:val="decimal"/>
      <w:lvlText w:val="%7."/>
      <w:lvlJc w:val="left"/>
      <w:pPr>
        <w:ind w:left="5040" w:hanging="360"/>
      </w:pPr>
    </w:lvl>
    <w:lvl w:ilvl="7" w:tplc="A5869E64" w:tentative="1">
      <w:start w:val="1"/>
      <w:numFmt w:val="lowerLetter"/>
      <w:lvlText w:val="%8."/>
      <w:lvlJc w:val="left"/>
      <w:pPr>
        <w:ind w:left="5760" w:hanging="360"/>
      </w:pPr>
    </w:lvl>
    <w:lvl w:ilvl="8" w:tplc="CE122986" w:tentative="1">
      <w:start w:val="1"/>
      <w:numFmt w:val="lowerRoman"/>
      <w:lvlText w:val="%9."/>
      <w:lvlJc w:val="right"/>
      <w:pPr>
        <w:ind w:left="6480" w:hanging="180"/>
      </w:p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76A"/>
    <w:rsid w:val="000555B6"/>
    <w:rsid w:val="00086C2D"/>
    <w:rsid w:val="00094817"/>
    <w:rsid w:val="000C4E5F"/>
    <w:rsid w:val="001302E8"/>
    <w:rsid w:val="001830E6"/>
    <w:rsid w:val="001A4498"/>
    <w:rsid w:val="001C2162"/>
    <w:rsid w:val="00227551"/>
    <w:rsid w:val="00232152"/>
    <w:rsid w:val="0023593A"/>
    <w:rsid w:val="002670C4"/>
    <w:rsid w:val="002A7315"/>
    <w:rsid w:val="002B76C3"/>
    <w:rsid w:val="002C40C6"/>
    <w:rsid w:val="00305EF4"/>
    <w:rsid w:val="00384AB4"/>
    <w:rsid w:val="003B5395"/>
    <w:rsid w:val="003E2EBD"/>
    <w:rsid w:val="0041427C"/>
    <w:rsid w:val="0042557A"/>
    <w:rsid w:val="0049075A"/>
    <w:rsid w:val="004C23EE"/>
    <w:rsid w:val="004F776A"/>
    <w:rsid w:val="00503883"/>
    <w:rsid w:val="00530A99"/>
    <w:rsid w:val="00551BFB"/>
    <w:rsid w:val="00565251"/>
    <w:rsid w:val="00580675"/>
    <w:rsid w:val="005A15D3"/>
    <w:rsid w:val="005D5190"/>
    <w:rsid w:val="005F1984"/>
    <w:rsid w:val="006C0DF6"/>
    <w:rsid w:val="00751F8A"/>
    <w:rsid w:val="007C3686"/>
    <w:rsid w:val="007D00AC"/>
    <w:rsid w:val="007D3D4F"/>
    <w:rsid w:val="007E2171"/>
    <w:rsid w:val="007E4FD8"/>
    <w:rsid w:val="007F753C"/>
    <w:rsid w:val="0081387B"/>
    <w:rsid w:val="00824983"/>
    <w:rsid w:val="008C4EEE"/>
    <w:rsid w:val="008E332A"/>
    <w:rsid w:val="008F0F82"/>
    <w:rsid w:val="0097178B"/>
    <w:rsid w:val="00975F26"/>
    <w:rsid w:val="00980FF4"/>
    <w:rsid w:val="00981D41"/>
    <w:rsid w:val="009F1C7F"/>
    <w:rsid w:val="00A1536C"/>
    <w:rsid w:val="00A172E5"/>
    <w:rsid w:val="00A47E8B"/>
    <w:rsid w:val="00A63B53"/>
    <w:rsid w:val="00AA6566"/>
    <w:rsid w:val="00AC6007"/>
    <w:rsid w:val="00AF7AED"/>
    <w:rsid w:val="00B06EA3"/>
    <w:rsid w:val="00B33AD2"/>
    <w:rsid w:val="00B47017"/>
    <w:rsid w:val="00B54182"/>
    <w:rsid w:val="00B6542C"/>
    <w:rsid w:val="00B91391"/>
    <w:rsid w:val="00BA4C34"/>
    <w:rsid w:val="00BB7D70"/>
    <w:rsid w:val="00C05BD8"/>
    <w:rsid w:val="00C17F0B"/>
    <w:rsid w:val="00C76F48"/>
    <w:rsid w:val="00C85701"/>
    <w:rsid w:val="00CF7D5D"/>
    <w:rsid w:val="00DA4F4A"/>
    <w:rsid w:val="00DC21A7"/>
    <w:rsid w:val="00DF6DED"/>
    <w:rsid w:val="00E55BC4"/>
    <w:rsid w:val="00E564DB"/>
    <w:rsid w:val="00EA50B4"/>
    <w:rsid w:val="00EC0B1D"/>
    <w:rsid w:val="00ED40CC"/>
    <w:rsid w:val="00F24861"/>
    <w:rsid w:val="00F87981"/>
    <w:rsid w:val="00F92781"/>
    <w:rsid w:val="00FA1A90"/>
    <w:rsid w:val="00FB6501"/>
    <w:rsid w:val="00FC035E"/>
    <w:rsid w:val="00FE3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647B2"/>
  <w15:docId w15:val="{DFC8D0B8-EBA8-44FA-9E44-C3A131CC9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76A"/>
  </w:style>
  <w:style w:type="paragraph" w:styleId="Footer">
    <w:name w:val="footer"/>
    <w:basedOn w:val="Normal"/>
    <w:link w:val="FooterChar"/>
    <w:uiPriority w:val="99"/>
    <w:unhideWhenUsed/>
    <w:rsid w:val="004F7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76A"/>
  </w:style>
  <w:style w:type="paragraph" w:styleId="BalloonText">
    <w:name w:val="Balloon Text"/>
    <w:basedOn w:val="Normal"/>
    <w:link w:val="BalloonTextChar"/>
    <w:uiPriority w:val="99"/>
    <w:semiHidden/>
    <w:unhideWhenUsed/>
    <w:rsid w:val="004F7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76A"/>
    <w:rPr>
      <w:rFonts w:ascii="Tahoma" w:hAnsi="Tahoma" w:cs="Tahoma"/>
      <w:sz w:val="16"/>
      <w:szCs w:val="16"/>
    </w:rPr>
  </w:style>
  <w:style w:type="paragraph" w:styleId="ListParagraph">
    <w:name w:val="List Paragraph"/>
    <w:basedOn w:val="Normal"/>
    <w:uiPriority w:val="34"/>
    <w:qFormat/>
    <w:rsid w:val="004F776A"/>
    <w:pPr>
      <w:ind w:left="720"/>
      <w:contextualSpacing/>
    </w:pPr>
  </w:style>
  <w:style w:type="character" w:styleId="Emphasis">
    <w:name w:val="Emphasis"/>
    <w:basedOn w:val="DefaultParagraphFont"/>
    <w:uiPriority w:val="20"/>
    <w:qFormat/>
    <w:rsid w:val="00AF7A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E66D4-2585-478F-A413-009E85E97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6</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South University</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M. Sheehan</dc:creator>
  <cp:lastModifiedBy>Windows User</cp:lastModifiedBy>
  <cp:revision>6</cp:revision>
  <cp:lastPrinted>2019-04-09T15:06:00Z</cp:lastPrinted>
  <dcterms:created xsi:type="dcterms:W3CDTF">2019-11-17T06:33:00Z</dcterms:created>
  <dcterms:modified xsi:type="dcterms:W3CDTF">2019-11-17T15:39:00Z</dcterms:modified>
</cp:coreProperties>
</file>